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DC" w:rsidRPr="003963DC" w:rsidRDefault="003963DC" w:rsidP="003963DC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 w:rsidRPr="003963DC">
        <w:rPr>
          <w:rFonts w:ascii="Arial" w:hAnsi="Arial" w:cs="Arial"/>
          <w:b/>
          <w:bCs/>
          <w:color w:val="222222"/>
          <w:sz w:val="21"/>
          <w:szCs w:val="21"/>
          <w:lang w:val="ru-RU"/>
        </w:rPr>
        <w:t>Интернет вещей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3963DC">
        <w:rPr>
          <w:rFonts w:ascii="Arial" w:hAnsi="Arial" w:cs="Arial"/>
          <w:color w:val="222222"/>
          <w:sz w:val="21"/>
          <w:szCs w:val="21"/>
          <w:lang w:val="ru-RU"/>
        </w:rPr>
        <w:t>(</w:t>
      </w:r>
      <w:hyperlink r:id="rId4" w:tooltip="Английский язык" w:history="1">
        <w:r w:rsidRPr="003963DC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англ.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internet</w:t>
      </w:r>
      <w:r w:rsidRPr="003963DC">
        <w:rPr>
          <w:rFonts w:ascii="Arial" w:hAnsi="Arial" w:cs="Arial"/>
          <w:i/>
          <w:iCs/>
          <w:color w:val="222222"/>
          <w:sz w:val="21"/>
          <w:szCs w:val="21"/>
          <w:lang w:val="ru-RU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of</w:t>
      </w:r>
      <w:r w:rsidRPr="003963DC">
        <w:rPr>
          <w:rFonts w:ascii="Arial" w:hAnsi="Arial" w:cs="Arial"/>
          <w:i/>
          <w:iCs/>
          <w:color w:val="222222"/>
          <w:sz w:val="21"/>
          <w:szCs w:val="21"/>
          <w:lang w:val="ru-RU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things</w:t>
      </w:r>
      <w:r w:rsidRPr="003963DC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</w:rPr>
        <w:t>IoT</w:t>
      </w:r>
      <w:proofErr w:type="spellEnd"/>
      <w:r w:rsidRPr="003963DC">
        <w:rPr>
          <w:rFonts w:ascii="Arial" w:hAnsi="Arial" w:cs="Arial"/>
          <w:color w:val="222222"/>
          <w:sz w:val="21"/>
          <w:szCs w:val="21"/>
          <w:lang w:val="ru-RU"/>
        </w:rPr>
        <w:t>)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3963DC">
        <w:rPr>
          <w:rFonts w:ascii="Arial" w:hAnsi="Arial" w:cs="Arial"/>
          <w:color w:val="222222"/>
          <w:sz w:val="21"/>
          <w:szCs w:val="21"/>
          <w:lang w:val="ru-RU"/>
        </w:rPr>
        <w:t>— концепция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5" w:tooltip="Компьютерная сеть" w:history="1">
        <w:r w:rsidRPr="003963DC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вычислительной сети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3963DC">
        <w:rPr>
          <w:rFonts w:ascii="Arial" w:hAnsi="Arial" w:cs="Arial"/>
          <w:color w:val="222222"/>
          <w:sz w:val="21"/>
          <w:szCs w:val="21"/>
          <w:lang w:val="ru-RU"/>
        </w:rPr>
        <w:t>физических предметов (</w:t>
      </w:r>
      <w:r w:rsidRPr="003963DC">
        <w:rPr>
          <w:rFonts w:ascii="Arial" w:hAnsi="Arial" w:cs="Arial"/>
          <w:i/>
          <w:iCs/>
          <w:color w:val="222222"/>
          <w:sz w:val="21"/>
          <w:szCs w:val="21"/>
          <w:lang w:val="ru-RU"/>
        </w:rPr>
        <w:t>«вещей»</w:t>
      </w:r>
      <w:r w:rsidRPr="003963DC">
        <w:rPr>
          <w:rFonts w:ascii="Arial" w:hAnsi="Arial" w:cs="Arial"/>
          <w:color w:val="222222"/>
          <w:sz w:val="21"/>
          <w:szCs w:val="21"/>
          <w:lang w:val="ru-RU"/>
        </w:rPr>
        <w:t>), оснащённых встроенными технологиями для взаимодействия друг с другом или с внешней средой</w:t>
      </w:r>
      <w:hyperlink r:id="rId6" w:anchor="cite_note-1" w:history="1">
        <w:r w:rsidRPr="003963DC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[1]</w:t>
        </w:r>
      </w:hyperlink>
      <w:r w:rsidRPr="003963DC">
        <w:rPr>
          <w:rFonts w:ascii="Arial" w:hAnsi="Arial" w:cs="Arial"/>
          <w:color w:val="222222"/>
          <w:sz w:val="21"/>
          <w:szCs w:val="21"/>
          <w:lang w:val="ru-RU"/>
        </w:rPr>
        <w:t>, рассматривающая организацию таких сетей как явление, способное перестроить экономические и общественные процессы, исключающее из части действий и операций необходимость участия человека</w:t>
      </w:r>
      <w:hyperlink r:id="rId7" w:anchor="cite_note-_06b0a4ec2a7d2792-2" w:history="1">
        <w:r w:rsidRPr="003963DC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[2]</w:t>
        </w:r>
      </w:hyperlink>
      <w:r w:rsidRPr="003963DC">
        <w:rPr>
          <w:rFonts w:ascii="Arial" w:hAnsi="Arial" w:cs="Arial"/>
          <w:color w:val="222222"/>
          <w:sz w:val="21"/>
          <w:szCs w:val="21"/>
          <w:lang w:val="ru-RU"/>
        </w:rPr>
        <w:t>.</w:t>
      </w:r>
    </w:p>
    <w:p w:rsidR="003963DC" w:rsidRPr="003963DC" w:rsidRDefault="003963DC" w:rsidP="003963DC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 w:rsidRPr="003963DC">
        <w:rPr>
          <w:rFonts w:ascii="Arial" w:hAnsi="Arial" w:cs="Arial"/>
          <w:color w:val="222222"/>
          <w:sz w:val="21"/>
          <w:szCs w:val="21"/>
          <w:lang w:val="ru-RU"/>
        </w:rPr>
        <w:t>Концепция сформулирована в 1999 году как осмысление перспектив широкого применения средств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8" w:tooltip="RFID" w:history="1">
        <w:r w:rsidRPr="003963DC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радиочастотной идентификации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3963DC">
        <w:rPr>
          <w:rFonts w:ascii="Arial" w:hAnsi="Arial" w:cs="Arial"/>
          <w:color w:val="222222"/>
          <w:sz w:val="21"/>
          <w:szCs w:val="21"/>
          <w:lang w:val="ru-RU"/>
        </w:rPr>
        <w:t>для взаимодействия физических предметов между собой и с внешним окружением. Наполнение концепции многообразным технологическим содержанием и внедрение практических решений для её реализации начиная с 2010-х годов считается устойчивой тенденцией в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9" w:tooltip="Информационные технологии" w:history="1">
        <w:r w:rsidRPr="003963DC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информационных технологиях</w:t>
        </w:r>
      </w:hyperlink>
      <w:hyperlink r:id="rId10" w:anchor="cite_note-3" w:history="1">
        <w:r w:rsidRPr="003963DC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[3]</w:t>
        </w:r>
      </w:hyperlink>
      <w:r w:rsidRPr="003963DC">
        <w:rPr>
          <w:rFonts w:ascii="Arial" w:hAnsi="Arial" w:cs="Arial"/>
          <w:color w:val="222222"/>
          <w:sz w:val="21"/>
          <w:szCs w:val="21"/>
          <w:lang w:val="ru-RU"/>
        </w:rPr>
        <w:t>, прежде всего, благодаря повсеместному распространению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1" w:tooltip="Беспроводные компьютерные сети" w:history="1">
        <w:r w:rsidRPr="003963DC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беспроводных сетей</w:t>
        </w:r>
      </w:hyperlink>
      <w:r w:rsidRPr="003963DC">
        <w:rPr>
          <w:rFonts w:ascii="Arial" w:hAnsi="Arial" w:cs="Arial"/>
          <w:color w:val="222222"/>
          <w:sz w:val="21"/>
          <w:szCs w:val="21"/>
          <w:lang w:val="ru-RU"/>
        </w:rPr>
        <w:t>, появлению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2" w:tooltip="Облачные вычисления" w:history="1">
        <w:r w:rsidRPr="003963DC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облачных вычислений</w:t>
        </w:r>
      </w:hyperlink>
      <w:r w:rsidRPr="003963DC">
        <w:rPr>
          <w:rFonts w:ascii="Arial" w:hAnsi="Arial" w:cs="Arial"/>
          <w:color w:val="222222"/>
          <w:sz w:val="21"/>
          <w:szCs w:val="21"/>
          <w:lang w:val="ru-RU"/>
        </w:rPr>
        <w:t>, развитию технологий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3" w:tooltip="Межмашинное взаимодействие" w:history="1">
        <w:r w:rsidRPr="003963DC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межмашинного взаимодействия</w:t>
        </w:r>
      </w:hyperlink>
      <w:r w:rsidRPr="003963DC">
        <w:rPr>
          <w:rFonts w:ascii="Arial" w:hAnsi="Arial" w:cs="Arial"/>
          <w:color w:val="222222"/>
          <w:sz w:val="21"/>
          <w:szCs w:val="21"/>
          <w:lang w:val="ru-RU"/>
        </w:rPr>
        <w:t>, началу активного перехода на</w:t>
      </w:r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 w:rsidRPr="003963DC">
        <w:rPr>
          <w:rFonts w:ascii="Arial" w:hAnsi="Arial" w:cs="Arial"/>
          <w:color w:val="222222"/>
          <w:sz w:val="21"/>
          <w:szCs w:val="21"/>
          <w:lang w:val="ru-RU"/>
        </w:rPr>
        <w:instrText xml:space="preserve"> </w:instrText>
      </w:r>
      <w:r>
        <w:rPr>
          <w:rFonts w:ascii="Arial" w:hAnsi="Arial" w:cs="Arial"/>
          <w:color w:val="222222"/>
          <w:sz w:val="21"/>
          <w:szCs w:val="21"/>
        </w:rPr>
        <w:instrText>HYPERLINK</w:instrText>
      </w:r>
      <w:r w:rsidRPr="003963DC">
        <w:rPr>
          <w:rFonts w:ascii="Arial" w:hAnsi="Arial" w:cs="Arial"/>
          <w:color w:val="222222"/>
          <w:sz w:val="21"/>
          <w:szCs w:val="21"/>
          <w:lang w:val="ru-RU"/>
        </w:rPr>
        <w:instrText xml:space="preserve"> "</w:instrText>
      </w:r>
      <w:r>
        <w:rPr>
          <w:rFonts w:ascii="Arial" w:hAnsi="Arial" w:cs="Arial"/>
          <w:color w:val="222222"/>
          <w:sz w:val="21"/>
          <w:szCs w:val="21"/>
        </w:rPr>
        <w:instrText>https</w:instrText>
      </w:r>
      <w:r w:rsidRPr="003963DC">
        <w:rPr>
          <w:rFonts w:ascii="Arial" w:hAnsi="Arial" w:cs="Arial"/>
          <w:color w:val="222222"/>
          <w:sz w:val="21"/>
          <w:szCs w:val="21"/>
          <w:lang w:val="ru-RU"/>
        </w:rPr>
        <w:instrText>://</w:instrText>
      </w:r>
      <w:r>
        <w:rPr>
          <w:rFonts w:ascii="Arial" w:hAnsi="Arial" w:cs="Arial"/>
          <w:color w:val="222222"/>
          <w:sz w:val="21"/>
          <w:szCs w:val="21"/>
        </w:rPr>
        <w:instrText>ru</w:instrText>
      </w:r>
      <w:r w:rsidRPr="003963DC">
        <w:rPr>
          <w:rFonts w:ascii="Arial" w:hAnsi="Arial" w:cs="Arial"/>
          <w:color w:val="222222"/>
          <w:sz w:val="21"/>
          <w:szCs w:val="21"/>
          <w:lang w:val="ru-RU"/>
        </w:rPr>
        <w:instrText>.</w:instrText>
      </w:r>
      <w:r>
        <w:rPr>
          <w:rFonts w:ascii="Arial" w:hAnsi="Arial" w:cs="Arial"/>
          <w:color w:val="222222"/>
          <w:sz w:val="21"/>
          <w:szCs w:val="21"/>
        </w:rPr>
        <w:instrText>wikipedia</w:instrText>
      </w:r>
      <w:r w:rsidRPr="003963DC">
        <w:rPr>
          <w:rFonts w:ascii="Arial" w:hAnsi="Arial" w:cs="Arial"/>
          <w:color w:val="222222"/>
          <w:sz w:val="21"/>
          <w:szCs w:val="21"/>
          <w:lang w:val="ru-RU"/>
        </w:rPr>
        <w:instrText>.</w:instrText>
      </w:r>
      <w:r>
        <w:rPr>
          <w:rFonts w:ascii="Arial" w:hAnsi="Arial" w:cs="Arial"/>
          <w:color w:val="222222"/>
          <w:sz w:val="21"/>
          <w:szCs w:val="21"/>
        </w:rPr>
        <w:instrText>org</w:instrText>
      </w:r>
      <w:r w:rsidRPr="003963DC">
        <w:rPr>
          <w:rFonts w:ascii="Arial" w:hAnsi="Arial" w:cs="Arial"/>
          <w:color w:val="222222"/>
          <w:sz w:val="21"/>
          <w:szCs w:val="21"/>
          <w:lang w:val="ru-RU"/>
        </w:rPr>
        <w:instrText>/</w:instrText>
      </w:r>
      <w:r>
        <w:rPr>
          <w:rFonts w:ascii="Arial" w:hAnsi="Arial" w:cs="Arial"/>
          <w:color w:val="222222"/>
          <w:sz w:val="21"/>
          <w:szCs w:val="21"/>
        </w:rPr>
        <w:instrText>wiki</w:instrText>
      </w:r>
      <w:r w:rsidRPr="003963DC">
        <w:rPr>
          <w:rFonts w:ascii="Arial" w:hAnsi="Arial" w:cs="Arial"/>
          <w:color w:val="222222"/>
          <w:sz w:val="21"/>
          <w:szCs w:val="21"/>
          <w:lang w:val="ru-RU"/>
        </w:rPr>
        <w:instrText>/</w:instrText>
      </w:r>
      <w:r>
        <w:rPr>
          <w:rFonts w:ascii="Arial" w:hAnsi="Arial" w:cs="Arial"/>
          <w:color w:val="222222"/>
          <w:sz w:val="21"/>
          <w:szCs w:val="21"/>
        </w:rPr>
        <w:instrText>IPv</w:instrText>
      </w:r>
      <w:r w:rsidRPr="003963DC">
        <w:rPr>
          <w:rFonts w:ascii="Arial" w:hAnsi="Arial" w:cs="Arial"/>
          <w:color w:val="222222"/>
          <w:sz w:val="21"/>
          <w:szCs w:val="21"/>
          <w:lang w:val="ru-RU"/>
        </w:rPr>
        <w:instrText>6" \</w:instrText>
      </w:r>
      <w:r>
        <w:rPr>
          <w:rFonts w:ascii="Arial" w:hAnsi="Arial" w:cs="Arial"/>
          <w:color w:val="222222"/>
          <w:sz w:val="21"/>
          <w:szCs w:val="21"/>
        </w:rPr>
        <w:instrText>o</w:instrText>
      </w:r>
      <w:r w:rsidRPr="003963DC">
        <w:rPr>
          <w:rFonts w:ascii="Arial" w:hAnsi="Arial" w:cs="Arial"/>
          <w:color w:val="222222"/>
          <w:sz w:val="21"/>
          <w:szCs w:val="21"/>
          <w:lang w:val="ru-RU"/>
        </w:rPr>
        <w:instrText xml:space="preserve"> "</w:instrText>
      </w:r>
      <w:r>
        <w:rPr>
          <w:rFonts w:ascii="Arial" w:hAnsi="Arial" w:cs="Arial"/>
          <w:color w:val="222222"/>
          <w:sz w:val="21"/>
          <w:szCs w:val="21"/>
        </w:rPr>
        <w:instrText>IPv</w:instrText>
      </w:r>
      <w:r w:rsidRPr="003963DC">
        <w:rPr>
          <w:rFonts w:ascii="Arial" w:hAnsi="Arial" w:cs="Arial"/>
          <w:color w:val="222222"/>
          <w:sz w:val="21"/>
          <w:szCs w:val="21"/>
          <w:lang w:val="ru-RU"/>
        </w:rPr>
        <w:instrText xml:space="preserve">6"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IPv</w:t>
      </w:r>
      <w:proofErr w:type="spellEnd"/>
      <w:r w:rsidRPr="003963DC">
        <w:rPr>
          <w:rStyle w:val="a4"/>
          <w:rFonts w:ascii="Arial" w:hAnsi="Arial" w:cs="Arial"/>
          <w:color w:val="0B0080"/>
          <w:sz w:val="21"/>
          <w:szCs w:val="21"/>
          <w:lang w:val="ru-RU"/>
        </w:rPr>
        <w:t>6</w:t>
      </w:r>
      <w:r>
        <w:rPr>
          <w:rFonts w:ascii="Arial" w:hAnsi="Arial" w:cs="Arial"/>
          <w:color w:val="222222"/>
          <w:sz w:val="21"/>
          <w:szCs w:val="21"/>
        </w:rPr>
        <w:fldChar w:fldCharType="end"/>
      </w:r>
      <w:hyperlink r:id="rId14" w:anchor="cite_note-_db4cbb66263cd5c2-4" w:history="1">
        <w:r w:rsidRPr="003963DC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[4]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3963DC">
        <w:rPr>
          <w:rFonts w:ascii="Arial" w:hAnsi="Arial" w:cs="Arial"/>
          <w:color w:val="222222"/>
          <w:sz w:val="21"/>
          <w:szCs w:val="21"/>
          <w:lang w:val="ru-RU"/>
        </w:rPr>
        <w:t>и освоению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5" w:tooltip="Программно-определяемая сеть" w:history="1">
        <w:r w:rsidRPr="003963DC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программно-определяемых сетей</w:t>
        </w:r>
      </w:hyperlink>
      <w:r w:rsidRPr="003963DC">
        <w:rPr>
          <w:rFonts w:ascii="Arial" w:hAnsi="Arial" w:cs="Arial"/>
          <w:color w:val="222222"/>
          <w:sz w:val="21"/>
          <w:szCs w:val="21"/>
          <w:lang w:val="ru-RU"/>
        </w:rPr>
        <w:t>.</w:t>
      </w:r>
    </w:p>
    <w:p w:rsidR="003963DC" w:rsidRPr="003963DC" w:rsidRDefault="003963DC" w:rsidP="003963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Концепция и термин для неё впервые сформулированы основателем исследовательской группы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6" w:tooltip="Auto-ID (страница отсутствует)" w:history="1">
        <w:r w:rsidRPr="003963DC">
          <w:rPr>
            <w:rFonts w:ascii="Arial" w:eastAsia="Times New Roman" w:hAnsi="Arial" w:cs="Arial"/>
            <w:color w:val="A55858"/>
            <w:sz w:val="21"/>
            <w:szCs w:val="21"/>
            <w:u w:val="single"/>
          </w:rPr>
          <w:t>Auto</w:t>
        </w:r>
        <w:r w:rsidRPr="003963DC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ru-RU"/>
          </w:rPr>
          <w:t>-</w:t>
        </w:r>
        <w:r w:rsidRPr="003963DC">
          <w:rPr>
            <w:rFonts w:ascii="Arial" w:eastAsia="Times New Roman" w:hAnsi="Arial" w:cs="Arial"/>
            <w:color w:val="A55858"/>
            <w:sz w:val="21"/>
            <w:szCs w:val="21"/>
            <w:u w:val="single"/>
          </w:rPr>
          <w:t>ID</w:t>
        </w:r>
      </w:hyperlink>
      <w:r w:rsidRPr="003963DC">
        <w:rPr>
          <w:rFonts w:ascii="Arial" w:eastAsia="Times New Roman" w:hAnsi="Arial" w:cs="Arial"/>
          <w:color w:val="222222"/>
          <w:sz w:val="18"/>
          <w:szCs w:val="18"/>
        </w:rPr>
        <w:t> </w:t>
      </w:r>
      <w:r w:rsidRPr="003963DC">
        <w:rPr>
          <w:rFonts w:ascii="Arial" w:eastAsia="Times New Roman" w:hAnsi="Arial" w:cs="Arial"/>
          <w:color w:val="222222"/>
          <w:sz w:val="18"/>
          <w:szCs w:val="18"/>
          <w:lang w:val="ru-RU"/>
        </w:rPr>
        <w:t>(</w:t>
      </w:r>
      <w:hyperlink r:id="rId17" w:tooltip="en:Auto-ID Labs" w:history="1">
        <w:r w:rsidRPr="003963DC">
          <w:rPr>
            <w:rFonts w:ascii="Arial" w:eastAsia="Times New Roman" w:hAnsi="Arial" w:cs="Arial"/>
            <w:color w:val="663366"/>
            <w:sz w:val="18"/>
            <w:szCs w:val="18"/>
            <w:u w:val="single"/>
            <w:lang w:val="ru-RU"/>
          </w:rPr>
          <w:t>англ.</w:t>
        </w:r>
      </w:hyperlink>
      <w:r w:rsidRPr="003963DC">
        <w:rPr>
          <w:rFonts w:ascii="Arial" w:eastAsia="Times New Roman" w:hAnsi="Arial" w:cs="Arial"/>
          <w:color w:val="222222"/>
          <w:sz w:val="18"/>
          <w:szCs w:val="18"/>
          <w:lang w:val="ru-RU"/>
        </w:rPr>
        <w:t>)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8" w:tooltip="Массачусетский технологический институт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Массачусетском технологическом институте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9" w:tooltip="Эштон, Кевин (страница отсутствует)" w:history="1">
        <w:r w:rsidRPr="003963DC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ru-RU"/>
          </w:rPr>
          <w:t xml:space="preserve">Кевином </w:t>
        </w:r>
        <w:proofErr w:type="spellStart"/>
        <w:r w:rsidRPr="003963DC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ru-RU"/>
          </w:rPr>
          <w:t>Эштоном</w:t>
        </w:r>
        <w:proofErr w:type="spellEnd"/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(</w:t>
      </w:r>
      <w:hyperlink r:id="rId20" w:tooltip="Английский язык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англ.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21" w:tooltip="en:Kevin Ashton" w:history="1">
        <w:r w:rsidRPr="003963DC">
          <w:rPr>
            <w:rFonts w:ascii="Arial" w:eastAsia="Times New Roman" w:hAnsi="Arial" w:cs="Arial"/>
            <w:i/>
            <w:iCs/>
            <w:color w:val="663366"/>
            <w:sz w:val="21"/>
            <w:szCs w:val="21"/>
            <w:u w:val="single"/>
          </w:rPr>
          <w:t>Kevin</w:t>
        </w:r>
        <w:r w:rsidRPr="003963DC">
          <w:rPr>
            <w:rFonts w:ascii="Arial" w:eastAsia="Times New Roman" w:hAnsi="Arial" w:cs="Arial"/>
            <w:i/>
            <w:iCs/>
            <w:color w:val="663366"/>
            <w:sz w:val="21"/>
            <w:szCs w:val="21"/>
            <w:u w:val="single"/>
            <w:lang w:val="ru-RU"/>
          </w:rPr>
          <w:t xml:space="preserve"> </w:t>
        </w:r>
        <w:r w:rsidRPr="003963DC">
          <w:rPr>
            <w:rFonts w:ascii="Arial" w:eastAsia="Times New Roman" w:hAnsi="Arial" w:cs="Arial"/>
            <w:i/>
            <w:iCs/>
            <w:color w:val="663366"/>
            <w:sz w:val="21"/>
            <w:szCs w:val="21"/>
            <w:u w:val="single"/>
          </w:rPr>
          <w:t>Ashton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)</w:t>
      </w:r>
      <w:hyperlink r:id="rId22" w:anchor="cite_note-_2be880479c345023-5" w:history="1">
        <w:r w:rsidRPr="003963DC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[5]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в 1999 году на презентации для руководства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23" w:tooltip="Procter &amp; Gamble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Procter</w:t>
        </w:r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 xml:space="preserve"> &amp; </w:t>
        </w:r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Gamble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. В презентации рассказывалось о том, как всеобъемлющее внедрение радиочастотных меток сможет видоизменить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24" w:tooltip="Система управления цепочками поставок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систему управления логистическими цепями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в корпорации</w:t>
      </w:r>
      <w:hyperlink r:id="rId25" w:anchor="cite_note-_83e7bfed7aff3c48-6" w:history="1">
        <w:r w:rsidRPr="003963DC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[6]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3963DC" w:rsidRPr="003963DC" w:rsidRDefault="003963DC" w:rsidP="003963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В 2004 году в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26" w:tooltip="Scientific American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Scientific</w:t>
        </w:r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 xml:space="preserve"> </w:t>
        </w:r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American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опубликована обширная статья</w:t>
      </w:r>
      <w:hyperlink r:id="rId27" w:anchor="cite_note-7" w:history="1">
        <w:r w:rsidRPr="003963DC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[7]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 посвящённая «интернету вещей», наглядно показывающая возможности концепции в бытовом применении: в статье приведена иллюстрация, показывающая как бытовые приборы (</w:t>
      </w:r>
      <w:hyperlink r:id="rId28" w:tooltip="Будильник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будильник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29" w:tooltip="Кондиционер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кондиционер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), домашние системы (</w:t>
      </w:r>
      <w:hyperlink r:id="rId30" w:tooltip="Системы полива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система садового полива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1" w:tooltip="Охранная система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охранная система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 система освещения), датчики (</w:t>
      </w:r>
      <w:hyperlink r:id="rId32" w:tooltip="Датчик теплового потока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тепловые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 датчики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3" w:tooltip="Датчик освещённости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освещённости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и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4" w:tooltip="Датчик движения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движения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) и «вещи» (например,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5" w:tooltip="Лекарственное средство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лекарственные препараты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 снабжённые идентификационной меткой) взаимодействуют друг с другом посредством коммуникационных сетей (</w:t>
      </w:r>
      <w:hyperlink r:id="rId36" w:tooltip="Инфракрасный канал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инфракрасных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7" w:tooltip="Беспроводные технологии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беспроводных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 силовых и слаботочных сетей) и обеспечивают полностью автоматическое выполнение процессов (включают кофеварку, изменяют освещённость, напоминают о приёме лекарств, поддерживают температуру, обеспечивают полив сада, позволяют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8" w:tooltip="Энергосбережение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сберегать энергию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и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9" w:tooltip="Управление спросом на электроэнергию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управлять её потреблением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). Сами по себе представленные варианты домашней автоматизации не были новыми, но упор в публикации на объединении устройств и «вещей» в единую вычислительную сеть, обслуживаемую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0" w:tooltip="TCP/IP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интернет-протоколами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 и рассмотрение «интернета вещей» как особого явления способствовали обретению концепцией широкой популярности</w:t>
      </w:r>
      <w:hyperlink r:id="rId41" w:anchor="cite_note-_06b0a4ec2a7d2792-2" w:history="1">
        <w:r w:rsidRPr="003963DC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[2]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3963DC" w:rsidRPr="003963DC" w:rsidRDefault="003963DC" w:rsidP="003963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В отчёте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2" w:tooltip="Национальный разведывательный совет США (страница отсутствует)" w:history="1">
        <w:r w:rsidRPr="003963DC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ru-RU"/>
          </w:rPr>
          <w:t>Национального разведывательного совета США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(</w:t>
      </w:r>
      <w:hyperlink r:id="rId43" w:tooltip="Английский язык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англ.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4" w:tooltip="en:National Intelligence Council" w:history="1">
        <w:r w:rsidRPr="003963DC">
          <w:rPr>
            <w:rFonts w:ascii="Arial" w:eastAsia="Times New Roman" w:hAnsi="Arial" w:cs="Arial"/>
            <w:i/>
            <w:iCs/>
            <w:color w:val="663366"/>
            <w:sz w:val="21"/>
            <w:szCs w:val="21"/>
            <w:u w:val="single"/>
          </w:rPr>
          <w:t>National</w:t>
        </w:r>
        <w:r w:rsidRPr="003963DC">
          <w:rPr>
            <w:rFonts w:ascii="Arial" w:eastAsia="Times New Roman" w:hAnsi="Arial" w:cs="Arial"/>
            <w:i/>
            <w:iCs/>
            <w:color w:val="663366"/>
            <w:sz w:val="21"/>
            <w:szCs w:val="21"/>
            <w:u w:val="single"/>
            <w:lang w:val="ru-RU"/>
          </w:rPr>
          <w:t xml:space="preserve"> </w:t>
        </w:r>
        <w:r w:rsidRPr="003963DC">
          <w:rPr>
            <w:rFonts w:ascii="Arial" w:eastAsia="Times New Roman" w:hAnsi="Arial" w:cs="Arial"/>
            <w:i/>
            <w:iCs/>
            <w:color w:val="663366"/>
            <w:sz w:val="21"/>
            <w:szCs w:val="21"/>
            <w:u w:val="single"/>
          </w:rPr>
          <w:t>Intelligence</w:t>
        </w:r>
        <w:r w:rsidRPr="003963DC">
          <w:rPr>
            <w:rFonts w:ascii="Arial" w:eastAsia="Times New Roman" w:hAnsi="Arial" w:cs="Arial"/>
            <w:i/>
            <w:iCs/>
            <w:color w:val="663366"/>
            <w:sz w:val="21"/>
            <w:szCs w:val="21"/>
            <w:u w:val="single"/>
            <w:lang w:val="ru-RU"/>
          </w:rPr>
          <w:t xml:space="preserve"> </w:t>
        </w:r>
        <w:r w:rsidRPr="003963DC">
          <w:rPr>
            <w:rFonts w:ascii="Arial" w:eastAsia="Times New Roman" w:hAnsi="Arial" w:cs="Arial"/>
            <w:i/>
            <w:iCs/>
            <w:color w:val="663366"/>
            <w:sz w:val="21"/>
            <w:szCs w:val="21"/>
            <w:u w:val="single"/>
          </w:rPr>
          <w:t>Council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) 2008 года «интернет вещей» фигурирует как одна из шести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5" w:tooltip="Подрывные инновации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подрывных технологий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 указывается, что повсеместное и незаметное для потребителей превращение в интернет-узлы таких распространённых вещей, как товарная упаковка, мебель, бумажные документы, может заметно повысить риски в сфере национальной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6" w:tooltip="Информационная безопасность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информационной безопасности</w:t>
        </w:r>
      </w:hyperlink>
      <w:hyperlink r:id="rId47" w:anchor="cite_note-_5e839109baf6c56c-8" w:history="1">
        <w:r w:rsidRPr="003963DC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[8]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3963DC" w:rsidRPr="003963DC" w:rsidRDefault="003963DC" w:rsidP="003963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Период с 2008 по 2009 год аналитики корпорации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8" w:tooltip="Cisco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Cisco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считают «настоящим рождением „интернета вещей“», так как, по их оценкам, именно в этом промежутке количество устройств, подключённых к глобальной сети, превысило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9" w:tooltip="Численность населения мира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численность населения Земли</w:t>
        </w:r>
      </w:hyperlink>
      <w:hyperlink r:id="rId50" w:anchor="cite_note-9" w:history="1">
        <w:r w:rsidRPr="003963DC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[9]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 тем самым «интернет людей» стал «интернетом вещей».</w:t>
      </w:r>
    </w:p>
    <w:p w:rsidR="003963DC" w:rsidRPr="003963DC" w:rsidRDefault="003963DC" w:rsidP="003963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С 2009 года при поддержке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1" w:tooltip="Еврокомиссия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Еврокомиссии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в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2" w:tooltip="Брюссель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Брюсселе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ежегодно проводится конференция «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Internet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of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Things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»</w:t>
      </w:r>
      <w:hyperlink r:id="rId53" w:anchor="cite_note-10" w:history="1">
        <w:r w:rsidRPr="003963DC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[10]</w:t>
        </w:r>
      </w:hyperlink>
      <w:hyperlink r:id="rId54" w:anchor="cite_note-11" w:history="1">
        <w:r w:rsidRPr="003963DC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[11]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 на которой представляют доклады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5" w:tooltip="Европейский комиссар" w:history="1">
        <w:proofErr w:type="spellStart"/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еврокомиссары</w:t>
        </w:r>
        <w:proofErr w:type="spellEnd"/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и депутаты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6" w:tooltip="Европейский парламент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Европарламента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 правительственные чиновники из европейских стран, руководители таких компаний как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7" w:tooltip="SAP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SAP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8" w:tooltip="SAS Institute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SAS</w:t>
        </w:r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 xml:space="preserve"> </w:t>
        </w:r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Institute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spellStart"/>
      <w:r w:rsidRPr="003963DC">
        <w:rPr>
          <w:rFonts w:ascii="Arial" w:eastAsia="Times New Roman" w:hAnsi="Arial" w:cs="Arial"/>
          <w:color w:val="222222"/>
          <w:sz w:val="21"/>
          <w:szCs w:val="21"/>
        </w:rPr>
        <w:fldChar w:fldCharType="begin"/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 xml:space="preserve"> 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HYPERLINK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 xml:space="preserve"> "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https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://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ru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.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wikipedia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.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org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/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wiki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/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Telef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%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C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3%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B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3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nica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" \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o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 xml:space="preserve"> "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Telef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ó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nica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 xml:space="preserve">" 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fldChar w:fldCharType="separate"/>
      </w:r>
      <w:r w:rsidRPr="003963DC">
        <w:rPr>
          <w:rFonts w:ascii="Arial" w:eastAsia="Times New Roman" w:hAnsi="Arial" w:cs="Arial"/>
          <w:color w:val="0B0080"/>
          <w:sz w:val="21"/>
          <w:szCs w:val="21"/>
          <w:u w:val="single"/>
        </w:rPr>
        <w:t>Telef</w:t>
      </w:r>
      <w:proofErr w:type="spellEnd"/>
      <w:r w:rsidRPr="003963DC">
        <w:rPr>
          <w:rFonts w:ascii="Arial" w:eastAsia="Times New Roman" w:hAnsi="Arial" w:cs="Arial"/>
          <w:color w:val="0B0080"/>
          <w:sz w:val="21"/>
          <w:szCs w:val="21"/>
          <w:u w:val="single"/>
          <w:lang w:val="ru-RU"/>
        </w:rPr>
        <w:t>ó</w:t>
      </w:r>
      <w:proofErr w:type="spellStart"/>
      <w:r w:rsidRPr="003963DC">
        <w:rPr>
          <w:rFonts w:ascii="Arial" w:eastAsia="Times New Roman" w:hAnsi="Arial" w:cs="Arial"/>
          <w:color w:val="0B0080"/>
          <w:sz w:val="21"/>
          <w:szCs w:val="21"/>
          <w:u w:val="single"/>
        </w:rPr>
        <w:t>nica</w:t>
      </w:r>
      <w:proofErr w:type="spellEnd"/>
      <w:r w:rsidRPr="003963DC">
        <w:rPr>
          <w:rFonts w:ascii="Arial" w:eastAsia="Times New Roman" w:hAnsi="Arial" w:cs="Arial"/>
          <w:color w:val="222222"/>
          <w:sz w:val="21"/>
          <w:szCs w:val="21"/>
        </w:rPr>
        <w:fldChar w:fldCharType="end"/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 ведущие учёные крупных университетов и исследовательских лабораторий.</w:t>
      </w:r>
    </w:p>
    <w:p w:rsidR="003963DC" w:rsidRPr="003963DC" w:rsidRDefault="003963DC" w:rsidP="003963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С начала 2010-х годов «интернет вещей» становится движущей силой парадигмы «</w:t>
      </w:r>
      <w:hyperlink r:id="rId59" w:tooltip="Туманные вычисления (страница отсутствует)" w:history="1">
        <w:r w:rsidRPr="003963DC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ru-RU"/>
          </w:rPr>
          <w:t>туманных вычислений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» (</w:t>
      </w:r>
      <w:hyperlink r:id="rId60" w:tooltip="Английский язык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англ.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fog</w:t>
      </w:r>
      <w:r w:rsidRPr="003963DC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 xml:space="preserve"> </w:t>
      </w:r>
      <w:r w:rsidRPr="003963DC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computing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), распространяющей принципы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1" w:tooltip="Облачные вычисления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облачных вычислений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от центров обработки данных к огромному количеству взаимодействующих географически распределённых устройств, которая рассматривается как платформа «интернета вещей»</w:t>
      </w:r>
      <w:hyperlink r:id="rId62" w:anchor="cite_note-12" w:history="1">
        <w:r w:rsidRPr="003963DC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[12]</w:t>
        </w:r>
      </w:hyperlink>
      <w:hyperlink r:id="rId63" w:anchor="cite_note-_25b2b2f952e3109c-13" w:history="1">
        <w:r w:rsidRPr="003963DC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[13]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3963DC" w:rsidRPr="003963DC" w:rsidRDefault="003963DC" w:rsidP="003963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lastRenderedPageBreak/>
        <w:t>Начиная с 2011 года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4" w:tooltip="Gartner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Gartner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помещает «интернет вещей» в общий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5" w:tooltip="Цикл хайпа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 xml:space="preserve">цикл </w:t>
        </w:r>
        <w:proofErr w:type="spellStart"/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хайпа</w:t>
        </w:r>
        <w:proofErr w:type="spellEnd"/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 xml:space="preserve"> новых технологий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на этап «технологического триггера» с указанием срока становления более 10 лет, а с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6" w:tooltip="2012 год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2012 года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периодически выпускается специализированный «цикл </w:t>
      </w:r>
      <w:proofErr w:type="spellStart"/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хайпа</w:t>
      </w:r>
      <w:proofErr w:type="spellEnd"/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интернета вещей»</w:t>
      </w:r>
      <w:hyperlink r:id="rId67" w:anchor="cite_note-14" w:history="1">
        <w:r w:rsidRPr="003963DC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[14]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3963DC" w:rsidRPr="003963DC" w:rsidRDefault="003963DC" w:rsidP="003963D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</w:pPr>
      <w:r w:rsidRPr="003963DC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Технологии</w:t>
      </w:r>
    </w:p>
    <w:p w:rsidR="003963DC" w:rsidRPr="003963DC" w:rsidRDefault="003963DC" w:rsidP="003963D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  <w:t xml:space="preserve">Средства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  <w:t>идентификаци</w:t>
      </w:r>
      <w:proofErr w:type="spellEnd"/>
    </w:p>
    <w:p w:rsidR="003963DC" w:rsidRPr="003963DC" w:rsidRDefault="003963DC" w:rsidP="003963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Задействование в «интернете вещей» предметов физического мира, не обязательно оснащённых средствами подключения к сетям передачи данных, требует применения технологий идентификации этих предметов («вещей»). Хотя толчком для появления концепции стала технология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8" w:tooltip="RFID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RFID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 но в качестве таких технологий могут использоваться все средства, применяемые для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9" w:tooltip="Автоматическая идентификация и сбор данных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автоматической идентификации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: оптически распознаваемые идентификаторы (</w:t>
      </w:r>
      <w:proofErr w:type="spellStart"/>
      <w:r w:rsidRPr="003963DC">
        <w:rPr>
          <w:rFonts w:ascii="Arial" w:eastAsia="Times New Roman" w:hAnsi="Arial" w:cs="Arial"/>
          <w:color w:val="222222"/>
          <w:sz w:val="21"/>
          <w:szCs w:val="21"/>
        </w:rPr>
        <w:fldChar w:fldCharType="begin"/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 xml:space="preserve"> 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HYPERLINK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 xml:space="preserve"> "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https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://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ru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.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wikipedia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.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org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/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wiki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/%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D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0%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A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8%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D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1%82%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D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1%80%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D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0%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B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8%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D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1%85%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D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0%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BA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%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D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0%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BE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%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D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0%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B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4" \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o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 xml:space="preserve"> "Штрихкод" 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fldChar w:fldCharType="separate"/>
      </w:r>
      <w:r w:rsidRPr="003963DC">
        <w:rPr>
          <w:rFonts w:ascii="Arial" w:eastAsia="Times New Roman" w:hAnsi="Arial" w:cs="Arial"/>
          <w:color w:val="0B0080"/>
          <w:sz w:val="21"/>
          <w:szCs w:val="21"/>
          <w:u w:val="single"/>
          <w:lang w:val="ru-RU"/>
        </w:rPr>
        <w:t>штрихкоды</w:t>
      </w:r>
      <w:proofErr w:type="spellEnd"/>
      <w:r w:rsidRPr="003963DC">
        <w:rPr>
          <w:rFonts w:ascii="Arial" w:eastAsia="Times New Roman" w:hAnsi="Arial" w:cs="Arial"/>
          <w:color w:val="222222"/>
          <w:sz w:val="21"/>
          <w:szCs w:val="21"/>
        </w:rPr>
        <w:fldChar w:fldCharType="end"/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0" w:tooltip="Data Matrix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Data</w:t>
        </w:r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 xml:space="preserve"> </w:t>
        </w:r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Matrix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1" w:tooltip="QR-код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QR</w:t>
        </w:r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-коды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),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2" w:tooltip="RTLS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средства определения местонахождения в режиме реального времени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. При всеобъемлющем распространении «интернета вещей» принципиально обеспечить уникальность идентификаторов объектов, что, в свою очередь, требует стандартизации.</w:t>
      </w:r>
    </w:p>
    <w:p w:rsidR="003963DC" w:rsidRPr="003963DC" w:rsidRDefault="003963DC" w:rsidP="003963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Для объектов, непосредственно подключённых к интернет-сетям, традиционный идентификатор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—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3" w:tooltip="MAC-адрес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MAC</w:t>
        </w:r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-адрес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сетевого адаптера, позволяющий идентифицировать устройство на канальном уровне, при этом диапазон доступных адресов практически неисчерпаем (2</w:t>
      </w:r>
      <w:r w:rsidRPr="003963DC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t>48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адресов в пространстве 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MAC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-48), а использование идентификатора канального уровня не слишком удобно для приложений. Более широкие возможности по идентификации для таких устройств даёт протокол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spellStart"/>
      <w:r w:rsidRPr="003963DC">
        <w:rPr>
          <w:rFonts w:ascii="Arial" w:eastAsia="Times New Roman" w:hAnsi="Arial" w:cs="Arial"/>
          <w:color w:val="222222"/>
          <w:sz w:val="21"/>
          <w:szCs w:val="21"/>
        </w:rPr>
        <w:fldChar w:fldCharType="begin"/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 xml:space="preserve"> 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HYPERLINK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 xml:space="preserve"> "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https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://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ru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.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wikipedia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.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org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/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wiki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/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IPv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6" \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o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 xml:space="preserve"> "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IPv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 xml:space="preserve">6" 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fldChar w:fldCharType="separate"/>
      </w:r>
      <w:r w:rsidRPr="003963DC">
        <w:rPr>
          <w:rFonts w:ascii="Arial" w:eastAsia="Times New Roman" w:hAnsi="Arial" w:cs="Arial"/>
          <w:color w:val="0B0080"/>
          <w:sz w:val="21"/>
          <w:szCs w:val="21"/>
          <w:u w:val="single"/>
        </w:rPr>
        <w:t>IPv</w:t>
      </w:r>
      <w:proofErr w:type="spellEnd"/>
      <w:r w:rsidRPr="003963DC">
        <w:rPr>
          <w:rFonts w:ascii="Arial" w:eastAsia="Times New Roman" w:hAnsi="Arial" w:cs="Arial"/>
          <w:color w:val="0B0080"/>
          <w:sz w:val="21"/>
          <w:szCs w:val="21"/>
          <w:u w:val="single"/>
          <w:lang w:val="ru-RU"/>
        </w:rPr>
        <w:t>6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fldChar w:fldCharType="end"/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 обеспечивающий уникальными адресами сетевого уровня не менее 300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млн устройств на одного жителя Земли.</w:t>
      </w:r>
    </w:p>
    <w:p w:rsidR="003963DC" w:rsidRPr="003963DC" w:rsidRDefault="003963DC" w:rsidP="003963D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</w:pPr>
      <w:r w:rsidRPr="003963DC"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  <w:t>Средства измерения</w:t>
      </w:r>
    </w:p>
    <w:p w:rsidR="003963DC" w:rsidRPr="003963DC" w:rsidRDefault="003963DC" w:rsidP="003963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Особую роль в интернете вещей играют средства измерения, обеспечивающие преобразование сведений о внешней среде в машиночитаемые данные, и тем самым наполняющие вычислительную среду значимой информацией. Используется широкий класс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4" w:tooltip="Средство измерений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средств измерения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 от элементарных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5" w:tooltip="Датчик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датчиков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(например, температуры, давления, освещённости), приборов учёта потребления (таких, как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6" w:tooltip="Интеллектуальный счётчик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интеллектуальные счётчики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) до сложных интегрированных измерительных систем. В рамках концепции «интернета вещей» принципиально объединение средств измерения в сети (такие, как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7" w:tooltip="Беспроводная сенсорная сеть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 xml:space="preserve">беспроводные </w:t>
        </w:r>
        <w:proofErr w:type="spellStart"/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датчиковые</w:t>
        </w:r>
        <w:proofErr w:type="spellEnd"/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 xml:space="preserve"> сети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 измерительные комплексы), за счёт чего возможно построение систем межмашинного взаимодействия.</w:t>
      </w:r>
    </w:p>
    <w:p w:rsidR="003963DC" w:rsidRPr="003963DC" w:rsidRDefault="003963DC" w:rsidP="003963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Как особая практическая проблема внедрения «интернета вещей» отмечается необходимость обеспечения максимальной автономности средств измерения, прежде всего, проблема энергоснабжения датчиков. Нахождение эффективных решений, обеспечивающих автономное питание сенсоров (использование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8" w:tooltip="Фотоэлемент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фотоэлементов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 преобразование энергии вибрации, воздушных потоков, использование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9" w:tooltip="Беспроводная передача электричества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беспроводной передачи электричества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), позволяет масштабировать сенсорные сети без повышения затрат на обслуживание (в виде смены батареек или подзарядки аккумуляторов датчиков).</w:t>
      </w:r>
    </w:p>
    <w:p w:rsidR="003963DC" w:rsidRPr="003963DC" w:rsidRDefault="003963DC" w:rsidP="003963D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</w:pPr>
      <w:r w:rsidRPr="003963DC"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  <w:t>Средства передачи данных</w:t>
      </w:r>
    </w:p>
    <w:p w:rsidR="003963DC" w:rsidRPr="003963DC" w:rsidRDefault="003963DC" w:rsidP="003963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Спектр возможных технологий передачи данных охватывает все возможные средства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0" w:tooltip="Беспроводные технологии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беспроводных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и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1" w:tooltip="Компьютерная сеть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проводных сетей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3963DC" w:rsidRPr="003963DC" w:rsidRDefault="003963DC" w:rsidP="003963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Для беспроводной передачи данных особо важную роль в построении «интернета вещей» играют такие качества, как эффективность в условиях низких скоростей, отказоустойчивость, адаптивность, возможность самоорганизации. Основной интерес в этом качестве представляет стандарт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2" w:tooltip="IEEE 802.15.4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IEEE</w:t>
        </w:r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 xml:space="preserve"> 802.15.4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определяющий физический слой и управление доступом для организации </w:t>
      </w:r>
      <w:proofErr w:type="spellStart"/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энергоэффективных</w:t>
      </w:r>
      <w:proofErr w:type="spellEnd"/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персональных сетей, и являющийся основой для таких протоколов, как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3" w:tooltip="ZigBee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ZigBee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spellStart"/>
      <w:r w:rsidRPr="003963DC">
        <w:rPr>
          <w:rFonts w:ascii="Arial" w:eastAsia="Times New Roman" w:hAnsi="Arial" w:cs="Arial"/>
          <w:color w:val="222222"/>
          <w:sz w:val="21"/>
          <w:szCs w:val="21"/>
        </w:rPr>
        <w:fldChar w:fldCharType="begin"/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 xml:space="preserve"> 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HYPERLINK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 xml:space="preserve"> "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https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://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ru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.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wikipedia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.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org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/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wiki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/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WirelessHART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" \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o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 xml:space="preserve"> "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WirelessHART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 xml:space="preserve">" 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fldChar w:fldCharType="separate"/>
      </w:r>
      <w:r w:rsidRPr="003963DC">
        <w:rPr>
          <w:rFonts w:ascii="Arial" w:eastAsia="Times New Roman" w:hAnsi="Arial" w:cs="Arial"/>
          <w:color w:val="0B0080"/>
          <w:sz w:val="21"/>
          <w:szCs w:val="21"/>
          <w:u w:val="single"/>
        </w:rPr>
        <w:t>WirelessHart</w:t>
      </w:r>
      <w:proofErr w:type="spellEnd"/>
      <w:r w:rsidRPr="003963DC">
        <w:rPr>
          <w:rFonts w:ascii="Arial" w:eastAsia="Times New Roman" w:hAnsi="Arial" w:cs="Arial"/>
          <w:color w:val="222222"/>
          <w:sz w:val="21"/>
          <w:szCs w:val="21"/>
        </w:rPr>
        <w:fldChar w:fldCharType="end"/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spellStart"/>
      <w:r w:rsidRPr="003963DC">
        <w:rPr>
          <w:rFonts w:ascii="Arial" w:eastAsia="Times New Roman" w:hAnsi="Arial" w:cs="Arial"/>
          <w:color w:val="222222"/>
          <w:sz w:val="21"/>
          <w:szCs w:val="21"/>
        </w:rPr>
        <w:fldChar w:fldCharType="begin"/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 xml:space="preserve"> 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HYPERLINK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 xml:space="preserve"> "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https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://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ru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.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wikipedia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.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org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/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w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/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index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.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php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?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title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=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MiWi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&amp;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action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=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edit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&amp;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redlink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>=1" \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o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 xml:space="preserve"> "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instrText>MiWi</w:instrTex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instrText xml:space="preserve"> (страница отсутствует)" </w:instrTex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fldChar w:fldCharType="separate"/>
      </w:r>
      <w:r w:rsidRPr="003963DC">
        <w:rPr>
          <w:rFonts w:ascii="Arial" w:eastAsia="Times New Roman" w:hAnsi="Arial" w:cs="Arial"/>
          <w:color w:val="A55858"/>
          <w:sz w:val="21"/>
          <w:szCs w:val="21"/>
          <w:u w:val="single"/>
        </w:rPr>
        <w:t>MiWi</w:t>
      </w:r>
      <w:proofErr w:type="spellEnd"/>
      <w:r w:rsidRPr="003963DC">
        <w:rPr>
          <w:rFonts w:ascii="Arial" w:eastAsia="Times New Roman" w:hAnsi="Arial" w:cs="Arial"/>
          <w:color w:val="222222"/>
          <w:sz w:val="21"/>
          <w:szCs w:val="21"/>
        </w:rPr>
        <w:fldChar w:fldCharType="end"/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4" w:tooltip="6LoWPAN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6</w:t>
        </w:r>
        <w:proofErr w:type="spellStart"/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LoWPAN</w:t>
        </w:r>
        <w:proofErr w:type="spellEnd"/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5" w:tooltip="LPWAN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LPWAN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3963DC" w:rsidRPr="003963DC" w:rsidRDefault="003963DC" w:rsidP="003963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Среди проводных технологий важную роль в проникновении «интернета вещей» играют решения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6" w:tooltip="Power line communication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PLC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— технологии построения сетей передачи данных по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7" w:tooltip="Линия электропередачи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линиям электропередачи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 так как во многих приложениях присутствует доступ к электросетям (например,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8" w:tooltip="Торговый автомат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 xml:space="preserve">торговые </w:t>
        </w:r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lastRenderedPageBreak/>
          <w:t>автоматы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9" w:tooltip="Банкомат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банкоматы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90" w:tooltip="Интеллектуальный счётчик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интеллектуальные счётчики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 контроллеры освещения изначально подключены к сети электроснабжения).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91" w:tooltip="6LoWPAN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6</w:t>
        </w:r>
        <w:proofErr w:type="spellStart"/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LoWPAN</w:t>
        </w:r>
        <w:proofErr w:type="spellEnd"/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реализующий слой </w:t>
      </w:r>
      <w:proofErr w:type="spellStart"/>
      <w:r w:rsidRPr="003963DC">
        <w:rPr>
          <w:rFonts w:ascii="Arial" w:eastAsia="Times New Roman" w:hAnsi="Arial" w:cs="Arial"/>
          <w:color w:val="222222"/>
          <w:sz w:val="21"/>
          <w:szCs w:val="21"/>
        </w:rPr>
        <w:t>IPv</w:t>
      </w:r>
      <w:proofErr w:type="spellEnd"/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6 как над 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IEEE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802.15.4, так и над 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PLC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 будучи открытым протоколом, стандартизуемым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92" w:tooltip="Инженерный совет Интернета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IETF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 отмечается как особо важный для развития «интернета вещей»</w:t>
      </w:r>
      <w:hyperlink r:id="rId93" w:anchor="cite_note-15" w:history="1">
        <w:r w:rsidRPr="003963DC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[15]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3963DC" w:rsidRPr="003963DC" w:rsidRDefault="003963DC" w:rsidP="003963D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</w:pPr>
      <w:r w:rsidRPr="003963DC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Прогнозы</w:t>
      </w:r>
      <w:bookmarkStart w:id="0" w:name="_GoBack"/>
      <w:bookmarkEnd w:id="0"/>
    </w:p>
    <w:p w:rsidR="003963DC" w:rsidRPr="003963DC" w:rsidRDefault="003963DC" w:rsidP="003963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По оценкам компании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94" w:tooltip="Ericsson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Ericsson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 в 2018 году число датчиков и устройств интернета вещей должно было превысить количество мобильных телефонов, совокупный среднегодовой темп роста данного сегмента в период с 2015 по 2021 год ожидался на уровне 23%, к 2021 году прогнозируется, что из приблизительно 28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млрд подключённых устройств по всему миру, около 16 миллиардов будут так или иначе связаны в рамках концепции интернета вещей.</w:t>
      </w:r>
    </w:p>
    <w:p w:rsidR="003963DC" w:rsidRPr="003963DC" w:rsidRDefault="003963DC" w:rsidP="003963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По данным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95" w:tooltip="International Data Corporation" w:history="1">
        <w:r w:rsidRPr="003963D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IDC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, общий мировой объём капиталовложений в направления, связанные с интернетом вещей, в 2016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году составил $737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млрд, в 2017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— более $800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млрд; к 2021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году прогнозируются инвестиции порядка $1,4</w:t>
      </w:r>
      <w:r w:rsidRPr="003963D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трлн</w:t>
      </w:r>
      <w:hyperlink r:id="rId96" w:anchor="cite_note-NKJ201805-16" w:history="1">
        <w:r w:rsidRPr="003963DC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[16]</w:t>
        </w:r>
      </w:hyperlink>
      <w:r w:rsidRPr="003963DC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686382" w:rsidRPr="003963DC" w:rsidRDefault="00686382">
      <w:pPr>
        <w:rPr>
          <w:lang w:val="ru-RU"/>
        </w:rPr>
      </w:pPr>
    </w:p>
    <w:sectPr w:rsidR="00686382" w:rsidRPr="003963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DC"/>
    <w:rsid w:val="003963DC"/>
    <w:rsid w:val="0068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21E9"/>
  <w15:chartTrackingRefBased/>
  <w15:docId w15:val="{1FA6A8CE-758C-46CD-8CAB-D713F256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6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Scientific_American" TargetMode="External"/><Relationship Id="rId21" Type="http://schemas.openxmlformats.org/officeDocument/2006/relationships/hyperlink" Target="https://en.wikipedia.org/wiki/Kevin_Ashton" TargetMode="External"/><Relationship Id="rId34" Type="http://schemas.openxmlformats.org/officeDocument/2006/relationships/hyperlink" Target="https://ru.wikipedia.org/wiki/%D0%94%D0%B0%D1%82%D1%87%D0%B8%D0%BA_%D0%B4%D0%B2%D0%B8%D0%B6%D0%B5%D0%BD%D0%B8%D1%8F" TargetMode="External"/><Relationship Id="rId42" Type="http://schemas.openxmlformats.org/officeDocument/2006/relationships/hyperlink" Target="https://ru.wikipedia.org/w/index.php?title=%D0%9D%D0%B0%D1%86%D0%B8%D0%BE%D0%BD%D0%B0%D0%BB%D1%8C%D0%BD%D1%8B%D0%B9_%D1%80%D0%B0%D0%B7%D0%B2%D0%B5%D0%B4%D1%8B%D0%B2%D0%B0%D1%82%D0%B5%D0%BB%D1%8C%D0%BD%D1%8B%D0%B9_%D1%81%D0%BE%D0%B2%D0%B5%D1%82_%D0%A1%D0%A8%D0%90&amp;action=edit&amp;redlink=1" TargetMode="External"/><Relationship Id="rId47" Type="http://schemas.openxmlformats.org/officeDocument/2006/relationships/hyperlink" Target="https://ru.wikipedia.org/wiki/%D0%98%D0%BD%D1%82%D0%B5%D1%80%D0%BD%D0%B5%D1%82_%D0%B2%D0%B5%D1%89%D0%B5%D0%B9" TargetMode="External"/><Relationship Id="rId50" Type="http://schemas.openxmlformats.org/officeDocument/2006/relationships/hyperlink" Target="https://ru.wikipedia.org/wiki/%D0%98%D0%BD%D1%82%D0%B5%D1%80%D0%BD%D0%B5%D1%82_%D0%B2%D0%B5%D1%89%D0%B5%D0%B9" TargetMode="External"/><Relationship Id="rId55" Type="http://schemas.openxmlformats.org/officeDocument/2006/relationships/hyperlink" Target="https://ru.wikipedia.org/wiki/%D0%95%D0%B2%D1%80%D0%BE%D0%BF%D0%B5%D0%B9%D1%81%D0%BA%D0%B8%D0%B9_%D0%BA%D0%BE%D0%BC%D0%B8%D1%81%D1%81%D0%B0%D1%80" TargetMode="External"/><Relationship Id="rId63" Type="http://schemas.openxmlformats.org/officeDocument/2006/relationships/hyperlink" Target="https://ru.wikipedia.org/wiki/%D0%98%D0%BD%D1%82%D0%B5%D1%80%D0%BD%D0%B5%D1%82_%D0%B2%D0%B5%D1%89%D0%B5%D0%B9" TargetMode="External"/><Relationship Id="rId68" Type="http://schemas.openxmlformats.org/officeDocument/2006/relationships/hyperlink" Target="https://ru.wikipedia.org/wiki/RFID" TargetMode="External"/><Relationship Id="rId76" Type="http://schemas.openxmlformats.org/officeDocument/2006/relationships/hyperlink" Target="https://ru.wikipedia.org/wiki/%D0%98%D0%BD%D1%82%D0%B5%D0%BB%D0%BB%D0%B5%D0%BA%D1%82%D1%83%D0%B0%D0%BB%D1%8C%D0%BD%D1%8B%D0%B9_%D1%81%D1%87%D1%91%D1%82%D1%87%D0%B8%D0%BA" TargetMode="External"/><Relationship Id="rId84" Type="http://schemas.openxmlformats.org/officeDocument/2006/relationships/hyperlink" Target="https://ru.wikipedia.org/wiki/6LoWPAN" TargetMode="External"/><Relationship Id="rId89" Type="http://schemas.openxmlformats.org/officeDocument/2006/relationships/hyperlink" Target="https://ru.wikipedia.org/wiki/%D0%91%D0%B0%D0%BD%D0%BA%D0%BE%D0%BC%D0%B0%D1%82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ru.wikipedia.org/wiki/%D0%98%D0%BD%D1%82%D0%B5%D1%80%D0%BD%D0%B5%D1%82_%D0%B2%D0%B5%D1%89%D0%B5%D0%B9" TargetMode="External"/><Relationship Id="rId71" Type="http://schemas.openxmlformats.org/officeDocument/2006/relationships/hyperlink" Target="https://ru.wikipedia.org/wiki/QR-%D0%BA%D0%BE%D0%B4" TargetMode="External"/><Relationship Id="rId92" Type="http://schemas.openxmlformats.org/officeDocument/2006/relationships/hyperlink" Target="https://ru.wikipedia.org/wiki/%D0%98%D0%BD%D0%B6%D0%B5%D0%BD%D0%B5%D1%80%D0%BD%D1%8B%D0%B9_%D1%81%D0%BE%D0%B2%D0%B5%D1%82_%D0%98%D0%BD%D1%82%D0%B5%D1%80%D0%BD%D0%B5%D1%82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/index.php?title=Auto-ID&amp;action=edit&amp;redlink=1" TargetMode="External"/><Relationship Id="rId29" Type="http://schemas.openxmlformats.org/officeDocument/2006/relationships/hyperlink" Target="https://ru.wikipedia.org/wiki/%D0%9A%D0%BE%D0%BD%D0%B4%D0%B8%D1%86%D0%B8%D0%BE%D0%BD%D0%B5%D1%80" TargetMode="External"/><Relationship Id="rId11" Type="http://schemas.openxmlformats.org/officeDocument/2006/relationships/hyperlink" Target="https://ru.wikipedia.org/wiki/%D0%91%D0%B5%D1%81%D0%BF%D1%80%D0%BE%D0%B2%D0%BE%D0%B4%D0%BD%D1%8B%D0%B5_%D0%BA%D0%BE%D0%BC%D0%BF%D1%8C%D1%8E%D1%82%D0%B5%D1%80%D0%BD%D1%8B%D0%B5_%D1%81%D0%B5%D1%82%D0%B8" TargetMode="External"/><Relationship Id="rId24" Type="http://schemas.openxmlformats.org/officeDocument/2006/relationships/hyperlink" Target="https://ru.wikipedia.org/wiki/%D0%A1%D0%B8%D1%81%D1%82%D0%B5%D0%BC%D0%B0_%D1%83%D0%BF%D1%80%D0%B0%D0%B2%D0%BB%D0%B5%D0%BD%D0%B8%D1%8F_%D1%86%D0%B5%D0%BF%D0%BE%D1%87%D0%BA%D0%B0%D0%BC%D0%B8_%D0%BF%D0%BE%D1%81%D1%82%D0%B0%D0%B2%D0%BE%D0%BA" TargetMode="External"/><Relationship Id="rId32" Type="http://schemas.openxmlformats.org/officeDocument/2006/relationships/hyperlink" Target="https://ru.wikipedia.org/wiki/%D0%94%D0%B0%D1%82%D1%87%D0%B8%D0%BA_%D1%82%D0%B5%D0%BF%D0%BB%D0%BE%D0%B2%D0%BE%D0%B3%D0%BE_%D0%BF%D0%BE%D1%82%D0%BE%D0%BA%D0%B0" TargetMode="External"/><Relationship Id="rId37" Type="http://schemas.openxmlformats.org/officeDocument/2006/relationships/hyperlink" Target="https://ru.wikipedia.org/wiki/%D0%91%D0%B5%D1%81%D0%BF%D1%80%D0%BE%D0%B2%D0%BE%D0%B4%D0%BD%D1%8B%D0%B5_%D1%82%D0%B5%D1%85%D0%BD%D0%BE%D0%BB%D0%BE%D0%B3%D0%B8%D0%B8" TargetMode="External"/><Relationship Id="rId40" Type="http://schemas.openxmlformats.org/officeDocument/2006/relationships/hyperlink" Target="https://ru.wikipedia.org/wiki/TCP/IP" TargetMode="External"/><Relationship Id="rId45" Type="http://schemas.openxmlformats.org/officeDocument/2006/relationships/hyperlink" Target="https://ru.wikipedia.org/wiki/%D0%9F%D0%BE%D0%B4%D1%80%D1%8B%D0%B2%D0%BD%D1%8B%D0%B5_%D0%B8%D0%BD%D0%BD%D0%BE%D0%B2%D0%B0%D1%86%D0%B8%D0%B8" TargetMode="External"/><Relationship Id="rId53" Type="http://schemas.openxmlformats.org/officeDocument/2006/relationships/hyperlink" Target="https://ru.wikipedia.org/wiki/%D0%98%D0%BD%D1%82%D0%B5%D1%80%D0%BD%D0%B5%D1%82_%D0%B2%D0%B5%D1%89%D0%B5%D0%B9" TargetMode="External"/><Relationship Id="rId58" Type="http://schemas.openxmlformats.org/officeDocument/2006/relationships/hyperlink" Target="https://ru.wikipedia.org/wiki/SAS_Institute" TargetMode="External"/><Relationship Id="rId66" Type="http://schemas.openxmlformats.org/officeDocument/2006/relationships/hyperlink" Target="https://ru.wikipedia.org/wiki/2012_%D0%B3%D0%BE%D0%B4" TargetMode="External"/><Relationship Id="rId74" Type="http://schemas.openxmlformats.org/officeDocument/2006/relationships/hyperlink" Target="https://ru.wikipedia.org/wiki/%D0%A1%D1%80%D0%B5%D0%B4%D1%81%D1%82%D0%B2%D0%BE_%D0%B8%D0%B7%D0%BC%D0%B5%D1%80%D0%B5%D0%BD%D0%B8%D0%B9" TargetMode="External"/><Relationship Id="rId79" Type="http://schemas.openxmlformats.org/officeDocument/2006/relationships/hyperlink" Target="https://ru.wikipedia.org/wiki/%D0%91%D0%B5%D1%81%D0%BF%D1%80%D0%BE%D0%B2%D0%BE%D0%B4%D0%BD%D0%B0%D1%8F_%D0%BF%D0%B5%D1%80%D0%B5%D0%B4%D0%B0%D1%87%D0%B0_%D1%8D%D0%BB%D0%B5%D0%BA%D1%82%D1%80%D0%B8%D1%87%D0%B5%D1%81%D1%82%D0%B2%D0%B0" TargetMode="External"/><Relationship Id="rId87" Type="http://schemas.openxmlformats.org/officeDocument/2006/relationships/hyperlink" Target="https://ru.wikipedia.org/wiki/%D0%9B%D0%B8%D0%BD%D0%B8%D1%8F_%D1%8D%D0%BB%D0%B5%D0%BA%D1%82%D1%80%D0%BE%D0%BF%D0%B5%D1%80%D0%B5%D0%B4%D0%B0%D1%87%D0%B8" TargetMode="External"/><Relationship Id="rId5" Type="http://schemas.openxmlformats.org/officeDocument/2006/relationships/hyperlink" Target="https://ru.wikipedia.org/wiki/%D0%9A%D0%BE%D0%BC%D0%BF%D1%8C%D1%8E%D1%82%D0%B5%D1%80%D0%BD%D0%B0%D1%8F_%D1%81%D0%B5%D1%82%D1%8C" TargetMode="External"/><Relationship Id="rId61" Type="http://schemas.openxmlformats.org/officeDocument/2006/relationships/hyperlink" Target="https://ru.wikipedia.org/wiki/%D0%9E%D0%B1%D0%BB%D0%B0%D1%87%D0%BD%D1%8B%D0%B5_%D0%B2%D1%8B%D1%87%D0%B8%D1%81%D0%BB%D0%B5%D0%BD%D0%B8%D1%8F" TargetMode="External"/><Relationship Id="rId82" Type="http://schemas.openxmlformats.org/officeDocument/2006/relationships/hyperlink" Target="https://ru.wikipedia.org/wiki/IEEE_802.15.4" TargetMode="External"/><Relationship Id="rId90" Type="http://schemas.openxmlformats.org/officeDocument/2006/relationships/hyperlink" Target="https://ru.wikipedia.org/wiki/%D0%98%D0%BD%D1%82%D0%B5%D0%BB%D0%BB%D0%B5%D0%BA%D1%82%D1%83%D0%B0%D0%BB%D1%8C%D0%BD%D1%8B%D0%B9_%D1%81%D1%87%D1%91%D1%82%D1%87%D0%B8%D0%BA" TargetMode="External"/><Relationship Id="rId95" Type="http://schemas.openxmlformats.org/officeDocument/2006/relationships/hyperlink" Target="https://ru.wikipedia.org/wiki/International_Data_Corporation" TargetMode="External"/><Relationship Id="rId19" Type="http://schemas.openxmlformats.org/officeDocument/2006/relationships/hyperlink" Target="https://ru.wikipedia.org/w/index.php?title=%D0%AD%D1%88%D1%82%D0%BE%D0%BD,_%D0%9A%D0%B5%D0%B2%D0%B8%D0%BD&amp;action=edit&amp;redlink=1" TargetMode="External"/><Relationship Id="rId14" Type="http://schemas.openxmlformats.org/officeDocument/2006/relationships/hyperlink" Target="https://ru.wikipedia.org/wiki/%D0%98%D0%BD%D1%82%D0%B5%D1%80%D0%BD%D0%B5%D1%82_%D0%B2%D0%B5%D1%89%D0%B5%D0%B9" TargetMode="External"/><Relationship Id="rId22" Type="http://schemas.openxmlformats.org/officeDocument/2006/relationships/hyperlink" Target="https://ru.wikipedia.org/wiki/%D0%98%D0%BD%D1%82%D0%B5%D1%80%D0%BD%D0%B5%D1%82_%D0%B2%D0%B5%D1%89%D0%B5%D0%B9" TargetMode="External"/><Relationship Id="rId27" Type="http://schemas.openxmlformats.org/officeDocument/2006/relationships/hyperlink" Target="https://ru.wikipedia.org/wiki/%D0%98%D0%BD%D1%82%D0%B5%D1%80%D0%BD%D0%B5%D1%82_%D0%B2%D0%B5%D1%89%D0%B5%D0%B9" TargetMode="External"/><Relationship Id="rId30" Type="http://schemas.openxmlformats.org/officeDocument/2006/relationships/hyperlink" Target="https://ru.wikipedia.org/wiki/%D0%A1%D0%B8%D1%81%D1%82%D0%B5%D0%BC%D1%8B_%D0%BF%D0%BE%D0%BB%D0%B8%D0%B2%D0%B0" TargetMode="External"/><Relationship Id="rId35" Type="http://schemas.openxmlformats.org/officeDocument/2006/relationships/hyperlink" Target="https://ru.wikipedia.org/wiki/%D0%9B%D0%B5%D0%BA%D0%B0%D1%80%D1%81%D1%82%D0%B2%D0%B5%D0%BD%D0%BD%D0%BE%D0%B5_%D1%81%D1%80%D0%B5%D0%B4%D1%81%D1%82%D0%B2%D0%BE" TargetMode="External"/><Relationship Id="rId43" Type="http://schemas.openxmlformats.org/officeDocument/2006/relationships/hyperlink" Target="https://ru.wikipedia.org/wiki/%D0%90%D0%BD%D0%B3%D0%BB%D0%B8%D0%B9%D1%81%D0%BA%D0%B8%D0%B9_%D1%8F%D0%B7%D1%8B%D0%BA" TargetMode="External"/><Relationship Id="rId48" Type="http://schemas.openxmlformats.org/officeDocument/2006/relationships/hyperlink" Target="https://ru.wikipedia.org/wiki/Cisco" TargetMode="External"/><Relationship Id="rId56" Type="http://schemas.openxmlformats.org/officeDocument/2006/relationships/hyperlink" Target="https://ru.wikipedia.org/wiki/%D0%95%D0%B2%D1%80%D0%BE%D0%BF%D0%B5%D0%B9%D1%81%D0%BA%D0%B8%D0%B9_%D0%BF%D0%B0%D1%80%D0%BB%D0%B0%D0%BC%D0%B5%D0%BD%D1%82" TargetMode="External"/><Relationship Id="rId64" Type="http://schemas.openxmlformats.org/officeDocument/2006/relationships/hyperlink" Target="https://ru.wikipedia.org/wiki/Gartner" TargetMode="External"/><Relationship Id="rId69" Type="http://schemas.openxmlformats.org/officeDocument/2006/relationships/hyperlink" Target="https://ru.wikipedia.org/wiki/%D0%90%D0%B2%D1%82%D0%BE%D0%BC%D0%B0%D1%82%D0%B8%D1%87%D0%B5%D1%81%D0%BA%D0%B0%D1%8F_%D0%B8%D0%B4%D0%B5%D0%BD%D1%82%D0%B8%D1%84%D0%B8%D0%BA%D0%B0%D1%86%D0%B8%D1%8F_%D0%B8_%D1%81%D0%B1%D0%BE%D1%80_%D0%B4%D0%B0%D0%BD%D0%BD%D1%8B%D1%85" TargetMode="External"/><Relationship Id="rId77" Type="http://schemas.openxmlformats.org/officeDocument/2006/relationships/hyperlink" Target="https://ru.wikipedia.org/wiki/%D0%91%D0%B5%D1%81%D0%BF%D1%80%D0%BE%D0%B2%D0%BE%D0%B4%D0%BD%D0%B0%D1%8F_%D1%81%D0%B5%D0%BD%D1%81%D0%BE%D1%80%D0%BD%D0%B0%D1%8F_%D1%81%D0%B5%D1%82%D1%8C" TargetMode="External"/><Relationship Id="rId8" Type="http://schemas.openxmlformats.org/officeDocument/2006/relationships/hyperlink" Target="https://ru.wikipedia.org/wiki/RFID" TargetMode="External"/><Relationship Id="rId51" Type="http://schemas.openxmlformats.org/officeDocument/2006/relationships/hyperlink" Target="https://ru.wikipedia.org/wiki/%D0%95%D0%B2%D1%80%D0%BE%D0%BA%D0%BE%D0%BC%D0%B8%D1%81%D1%81%D0%B8%D1%8F" TargetMode="External"/><Relationship Id="rId72" Type="http://schemas.openxmlformats.org/officeDocument/2006/relationships/hyperlink" Target="https://ru.wikipedia.org/wiki/RTLS" TargetMode="External"/><Relationship Id="rId80" Type="http://schemas.openxmlformats.org/officeDocument/2006/relationships/hyperlink" Target="https://ru.wikipedia.org/wiki/%D0%91%D0%B5%D1%81%D0%BF%D1%80%D0%BE%D0%B2%D0%BE%D0%B4%D0%BD%D1%8B%D0%B5_%D1%82%D0%B5%D1%85%D0%BD%D0%BE%D0%BB%D0%BE%D0%B3%D0%B8%D0%B8" TargetMode="External"/><Relationship Id="rId85" Type="http://schemas.openxmlformats.org/officeDocument/2006/relationships/hyperlink" Target="https://ru.wikipedia.org/wiki/LPWAN" TargetMode="External"/><Relationship Id="rId93" Type="http://schemas.openxmlformats.org/officeDocument/2006/relationships/hyperlink" Target="https://ru.wikipedia.org/wiki/%D0%98%D0%BD%D1%82%D0%B5%D1%80%D0%BD%D0%B5%D1%82_%D0%B2%D0%B5%D1%89%D0%B5%D0%B9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iki/%D0%9E%D0%B1%D0%BB%D0%B0%D1%87%D0%BD%D1%8B%D0%B5_%D0%B2%D1%8B%D1%87%D0%B8%D1%81%D0%BB%D0%B5%D0%BD%D0%B8%D1%8F" TargetMode="External"/><Relationship Id="rId17" Type="http://schemas.openxmlformats.org/officeDocument/2006/relationships/hyperlink" Target="https://en.wikipedia.org/wiki/Auto-ID_Labs" TargetMode="External"/><Relationship Id="rId25" Type="http://schemas.openxmlformats.org/officeDocument/2006/relationships/hyperlink" Target="https://ru.wikipedia.org/wiki/%D0%98%D0%BD%D1%82%D0%B5%D1%80%D0%BD%D0%B5%D1%82_%D0%B2%D0%B5%D1%89%D0%B5%D0%B9" TargetMode="External"/><Relationship Id="rId33" Type="http://schemas.openxmlformats.org/officeDocument/2006/relationships/hyperlink" Target="https://ru.wikipedia.org/wiki/%D0%94%D0%B0%D1%82%D1%87%D0%B8%D0%BA_%D0%BE%D1%81%D0%B2%D0%B5%D1%89%D1%91%D0%BD%D0%BD%D0%BE%D1%81%D1%82%D0%B8" TargetMode="External"/><Relationship Id="rId38" Type="http://schemas.openxmlformats.org/officeDocument/2006/relationships/hyperlink" Target="https://ru.wikipedia.org/wiki/%D0%AD%D0%BD%D0%B5%D1%80%D0%B3%D0%BE%D1%81%D0%B1%D0%B5%D1%80%D0%B5%D0%B6%D0%B5%D0%BD%D0%B8%D0%B5" TargetMode="External"/><Relationship Id="rId46" Type="http://schemas.openxmlformats.org/officeDocument/2006/relationships/hyperlink" Target="https://ru.wikipedia.org/wiki/%D0%98%D0%BD%D1%84%D0%BE%D1%80%D0%BC%D0%B0%D1%86%D0%B8%D0%BE%D0%BD%D0%BD%D0%B0%D1%8F_%D0%B1%D0%B5%D0%B7%D0%BE%D0%BF%D0%B0%D1%81%D0%BD%D0%BE%D1%81%D1%82%D1%8C" TargetMode="External"/><Relationship Id="rId59" Type="http://schemas.openxmlformats.org/officeDocument/2006/relationships/hyperlink" Target="https://ru.wikipedia.org/w/index.php?title=%D0%A2%D1%83%D0%BC%D0%B0%D0%BD%D0%BD%D1%8B%D0%B5_%D0%B2%D1%8B%D1%87%D0%B8%D1%81%D0%BB%D0%B5%D0%BD%D0%B8%D1%8F&amp;action=edit&amp;redlink=1" TargetMode="External"/><Relationship Id="rId67" Type="http://schemas.openxmlformats.org/officeDocument/2006/relationships/hyperlink" Target="https://ru.wikipedia.org/wiki/%D0%98%D0%BD%D1%82%D0%B5%D1%80%D0%BD%D0%B5%D1%82_%D0%B2%D0%B5%D1%89%D0%B5%D0%B9" TargetMode="External"/><Relationship Id="rId20" Type="http://schemas.openxmlformats.org/officeDocument/2006/relationships/hyperlink" Target="https://ru.wikipedia.org/wiki/%D0%90%D0%BD%D0%B3%D0%BB%D0%B8%D0%B9%D1%81%D0%BA%D0%B8%D0%B9_%D1%8F%D0%B7%D1%8B%D0%BA" TargetMode="External"/><Relationship Id="rId41" Type="http://schemas.openxmlformats.org/officeDocument/2006/relationships/hyperlink" Target="https://ru.wikipedia.org/wiki/%D0%98%D0%BD%D1%82%D0%B5%D1%80%D0%BD%D0%B5%D1%82_%D0%B2%D0%B5%D1%89%D0%B5%D0%B9" TargetMode="External"/><Relationship Id="rId54" Type="http://schemas.openxmlformats.org/officeDocument/2006/relationships/hyperlink" Target="https://ru.wikipedia.org/wiki/%D0%98%D0%BD%D1%82%D0%B5%D1%80%D0%BD%D0%B5%D1%82_%D0%B2%D0%B5%D1%89%D0%B5%D0%B9" TargetMode="External"/><Relationship Id="rId62" Type="http://schemas.openxmlformats.org/officeDocument/2006/relationships/hyperlink" Target="https://ru.wikipedia.org/wiki/%D0%98%D0%BD%D1%82%D0%B5%D1%80%D0%BD%D0%B5%D1%82_%D0%B2%D0%B5%D1%89%D0%B5%D0%B9" TargetMode="External"/><Relationship Id="rId70" Type="http://schemas.openxmlformats.org/officeDocument/2006/relationships/hyperlink" Target="https://ru.wikipedia.org/wiki/Data_Matrix" TargetMode="External"/><Relationship Id="rId75" Type="http://schemas.openxmlformats.org/officeDocument/2006/relationships/hyperlink" Target="https://ru.wikipedia.org/wiki/%D0%94%D0%B0%D1%82%D1%87%D0%B8%D0%BA" TargetMode="External"/><Relationship Id="rId83" Type="http://schemas.openxmlformats.org/officeDocument/2006/relationships/hyperlink" Target="https://ru.wikipedia.org/wiki/ZigBee" TargetMode="External"/><Relationship Id="rId88" Type="http://schemas.openxmlformats.org/officeDocument/2006/relationships/hyperlink" Target="https://ru.wikipedia.org/wiki/%D0%A2%D0%BE%D1%80%D0%B3%D0%BE%D0%B2%D1%8B%D0%B9_%D0%B0%D0%B2%D1%82%D0%BE%D0%BC%D0%B0%D1%82" TargetMode="External"/><Relationship Id="rId91" Type="http://schemas.openxmlformats.org/officeDocument/2006/relationships/hyperlink" Target="https://ru.wikipedia.org/wiki/6LoWPAN" TargetMode="External"/><Relationship Id="rId96" Type="http://schemas.openxmlformats.org/officeDocument/2006/relationships/hyperlink" Target="https://ru.wikipedia.org/wiki/%D0%98%D0%BD%D1%82%D0%B5%D1%80%D0%BD%D0%B5%D1%82_%D0%B2%D0%B5%D1%89%D0%B5%D0%B9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8%D0%BD%D1%82%D0%B5%D1%80%D0%BD%D0%B5%D1%82_%D0%B2%D0%B5%D1%89%D0%B5%D0%B9" TargetMode="External"/><Relationship Id="rId15" Type="http://schemas.openxmlformats.org/officeDocument/2006/relationships/hyperlink" Target="https://ru.wikipedia.org/wiki/%D0%9F%D1%80%D0%BE%D0%B3%D1%80%D0%B0%D0%BC%D0%BC%D0%BD%D0%BE-%D0%BE%D0%BF%D1%80%D0%B5%D0%B4%D0%B5%D0%BB%D1%8F%D0%B5%D0%BC%D0%B0%D1%8F_%D1%81%D0%B5%D1%82%D1%8C" TargetMode="External"/><Relationship Id="rId23" Type="http://schemas.openxmlformats.org/officeDocument/2006/relationships/hyperlink" Target="https://ru.wikipedia.org/wiki/Procter_%26_Gamble" TargetMode="External"/><Relationship Id="rId28" Type="http://schemas.openxmlformats.org/officeDocument/2006/relationships/hyperlink" Target="https://ru.wikipedia.org/wiki/%D0%91%D1%83%D0%B4%D0%B8%D0%BB%D1%8C%D0%BD%D0%B8%D0%BA" TargetMode="External"/><Relationship Id="rId36" Type="http://schemas.openxmlformats.org/officeDocument/2006/relationships/hyperlink" Target="https://ru.wikipedia.org/wiki/%D0%98%D0%BD%D1%84%D1%80%D0%B0%D0%BA%D1%80%D0%B0%D1%81%D0%BD%D1%8B%D0%B9_%D0%BA%D0%B0%D0%BD%D0%B0%D0%BB" TargetMode="External"/><Relationship Id="rId49" Type="http://schemas.openxmlformats.org/officeDocument/2006/relationships/hyperlink" Target="https://ru.wikipedia.org/wiki/%D0%A7%D0%B8%D1%81%D0%BB%D0%B5%D0%BD%D0%BD%D0%BE%D1%81%D1%82%D1%8C_%D0%BD%D0%B0%D1%81%D0%B5%D0%BB%D0%B5%D0%BD%D0%B8%D1%8F_%D0%BC%D0%B8%D1%80%D0%B0" TargetMode="External"/><Relationship Id="rId57" Type="http://schemas.openxmlformats.org/officeDocument/2006/relationships/hyperlink" Target="https://ru.wikipedia.org/wiki/SAP" TargetMode="External"/><Relationship Id="rId10" Type="http://schemas.openxmlformats.org/officeDocument/2006/relationships/hyperlink" Target="https://ru.wikipedia.org/wiki/%D0%98%D0%BD%D1%82%D0%B5%D1%80%D0%BD%D0%B5%D1%82_%D0%B2%D0%B5%D1%89%D0%B5%D0%B9" TargetMode="External"/><Relationship Id="rId31" Type="http://schemas.openxmlformats.org/officeDocument/2006/relationships/hyperlink" Target="https://ru.wikipedia.org/wiki/%D0%9E%D1%85%D1%80%D0%B0%D0%BD%D0%BD%D0%B0%D1%8F_%D1%81%D0%B8%D1%81%D1%82%D0%B5%D0%BC%D0%B0" TargetMode="External"/><Relationship Id="rId44" Type="http://schemas.openxmlformats.org/officeDocument/2006/relationships/hyperlink" Target="https://en.wikipedia.org/wiki/National_Intelligence_Council" TargetMode="External"/><Relationship Id="rId52" Type="http://schemas.openxmlformats.org/officeDocument/2006/relationships/hyperlink" Target="https://ru.wikipedia.org/wiki/%D0%91%D1%80%D1%8E%D1%81%D1%81%D0%B5%D0%BB%D1%8C" TargetMode="External"/><Relationship Id="rId60" Type="http://schemas.openxmlformats.org/officeDocument/2006/relationships/hyperlink" Target="https://ru.wikipedia.org/wiki/%D0%90%D0%BD%D0%B3%D0%BB%D0%B8%D0%B9%D1%81%D0%BA%D0%B8%D0%B9_%D1%8F%D0%B7%D1%8B%D0%BA" TargetMode="External"/><Relationship Id="rId65" Type="http://schemas.openxmlformats.org/officeDocument/2006/relationships/hyperlink" Target="https://ru.wikipedia.org/wiki/%D0%A6%D0%B8%D0%BA%D0%BB_%D1%85%D0%B0%D0%B9%D0%BF%D0%B0" TargetMode="External"/><Relationship Id="rId73" Type="http://schemas.openxmlformats.org/officeDocument/2006/relationships/hyperlink" Target="https://ru.wikipedia.org/wiki/MAC-%D0%B0%D0%B4%D1%80%D0%B5%D1%81" TargetMode="External"/><Relationship Id="rId78" Type="http://schemas.openxmlformats.org/officeDocument/2006/relationships/hyperlink" Target="https://ru.wikipedia.org/wiki/%D0%A4%D0%BE%D1%82%D0%BE%D1%8D%D0%BB%D0%B5%D0%BC%D0%B5%D0%BD%D1%82" TargetMode="External"/><Relationship Id="rId81" Type="http://schemas.openxmlformats.org/officeDocument/2006/relationships/hyperlink" Target="https://ru.wikipedia.org/wiki/%D0%9A%D0%BE%D0%BC%D0%BF%D1%8C%D1%8E%D1%82%D0%B5%D1%80%D0%BD%D0%B0%D1%8F_%D1%81%D0%B5%D1%82%D1%8C" TargetMode="External"/><Relationship Id="rId86" Type="http://schemas.openxmlformats.org/officeDocument/2006/relationships/hyperlink" Target="https://ru.wikipedia.org/wiki/Power_line_communication" TargetMode="External"/><Relationship Id="rId94" Type="http://schemas.openxmlformats.org/officeDocument/2006/relationships/hyperlink" Target="https://ru.wikipedia.org/wiki/Ericsson" TargetMode="External"/><Relationship Id="rId4" Type="http://schemas.openxmlformats.org/officeDocument/2006/relationships/hyperlink" Target="https://ru.wikipedia.org/wiki/%D0%90%D0%BD%D0%B3%D0%BB%D0%B8%D0%B9%D1%81%D0%BA%D0%B8%D0%B9_%D1%8F%D0%B7%D1%8B%D0%BA" TargetMode="External"/><Relationship Id="rId9" Type="http://schemas.openxmlformats.org/officeDocument/2006/relationships/hyperlink" Target="https://ru.wikipedia.org/wiki/%D0%98%D0%BD%D1%84%D0%BE%D1%80%D0%BC%D0%B0%D1%86%D0%B8%D0%BE%D0%BD%D0%BD%D1%8B%D0%B5_%D1%82%D0%B5%D1%85%D0%BD%D0%BE%D0%BB%D0%BE%D0%B3%D0%B8%D0%B8" TargetMode="External"/><Relationship Id="rId13" Type="http://schemas.openxmlformats.org/officeDocument/2006/relationships/hyperlink" Target="https://ru.wikipedia.org/wiki/%D0%9C%D0%B5%D0%B6%D0%BC%D0%B0%D1%88%D0%B8%D0%BD%D0%BD%D0%BE%D0%B5_%D0%B2%D0%B7%D0%B0%D0%B8%D0%BC%D0%BE%D0%B4%D0%B5%D0%B9%D1%81%D1%82%D0%B2%D0%B8%D0%B5" TargetMode="External"/><Relationship Id="rId18" Type="http://schemas.openxmlformats.org/officeDocument/2006/relationships/hyperlink" Target="https://ru.wikipedia.org/wiki/%D0%9C%D0%B0%D1%81%D1%81%D0%B0%D1%87%D1%83%D1%81%D0%B5%D1%82%D1%81%D0%BA%D0%B8%D0%B9_%D1%82%D0%B5%D1%85%D0%BD%D0%BE%D0%BB%D0%BE%D0%B3%D0%B8%D1%87%D0%B5%D1%81%D0%BA%D0%B8%D0%B9_%D0%B8%D0%BD%D1%81%D1%82%D0%B8%D1%82%D1%83%D1%82" TargetMode="External"/><Relationship Id="rId39" Type="http://schemas.openxmlformats.org/officeDocument/2006/relationships/hyperlink" Target="https://ru.wikipedia.org/wiki/%D0%A3%D0%BF%D1%80%D0%B0%D0%B2%D0%BB%D0%B5%D0%BD%D0%B8%D0%B5_%D1%81%D0%BF%D1%80%D0%BE%D1%81%D0%BE%D0%BC_%D0%BD%D0%B0_%D1%8D%D0%BB%D0%B5%D0%BA%D1%82%D1%80%D0%BE%D1%8D%D0%BD%D0%B5%D1%80%D0%B3%D0%B8%D1%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3501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2019-12-23T09:33:00Z</dcterms:created>
  <dcterms:modified xsi:type="dcterms:W3CDTF">2019-12-23T09:40:00Z</dcterms:modified>
</cp:coreProperties>
</file>